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C3" w:rsidRDefault="003D1AC3" w:rsidP="005052F9">
      <w:pPr>
        <w:shd w:val="clear" w:color="auto" w:fill="FFFFFF"/>
        <w:spacing w:after="180" w:line="300" w:lineRule="atLeast"/>
        <w:jc w:val="center"/>
        <w:outlineLvl w:val="2"/>
        <w:rPr>
          <w:rFonts w:ascii="Times New Roman" w:eastAsia="Times New Roman" w:hAnsi="Times New Roman" w:cs="Times New Roman"/>
          <w:b/>
          <w:bCs/>
          <w:color w:val="000000"/>
          <w:sz w:val="24"/>
          <w:szCs w:val="24"/>
          <w:lang w:eastAsia="ru-RU"/>
        </w:rPr>
      </w:pPr>
      <w:r w:rsidRPr="003D1AC3">
        <w:rPr>
          <w:rFonts w:ascii="Times New Roman" w:eastAsia="Times New Roman" w:hAnsi="Times New Roman" w:cs="Times New Roman"/>
          <w:b/>
          <w:bCs/>
          <w:color w:val="000000"/>
          <w:sz w:val="24"/>
          <w:lang w:eastAsia="ru-RU"/>
        </w:rPr>
        <w:t>Тендер ө</w:t>
      </w:r>
      <w:r w:rsidRPr="003D1AC3">
        <w:rPr>
          <w:rFonts w:ascii="Cambria" w:eastAsia="Times New Roman" w:hAnsi="Cambria" w:cs="Cambria"/>
          <w:b/>
          <w:bCs/>
          <w:color w:val="000000"/>
          <w:sz w:val="24"/>
          <w:lang w:eastAsia="ru-RU"/>
        </w:rPr>
        <w:t>ткізу т</w:t>
      </w:r>
      <w:r w:rsidRPr="003D1AC3">
        <w:rPr>
          <w:rFonts w:ascii="Times New Roman" w:eastAsia="Times New Roman" w:hAnsi="Times New Roman" w:cs="Times New Roman"/>
          <w:b/>
          <w:bCs/>
          <w:color w:val="000000"/>
          <w:sz w:val="24"/>
          <w:lang w:eastAsia="ru-RU"/>
        </w:rPr>
        <w:t>ә</w:t>
      </w:r>
      <w:r w:rsidRPr="003D1AC3">
        <w:rPr>
          <w:rFonts w:ascii="Cambria" w:eastAsia="Times New Roman" w:hAnsi="Cambria" w:cs="Cambria"/>
          <w:b/>
          <w:bCs/>
          <w:color w:val="000000"/>
          <w:sz w:val="24"/>
          <w:lang w:eastAsia="ru-RU"/>
        </w:rPr>
        <w:t>сілімен д</w:t>
      </w:r>
      <w:r w:rsidRPr="003D1AC3">
        <w:rPr>
          <w:rFonts w:ascii="Times New Roman" w:eastAsia="Times New Roman" w:hAnsi="Times New Roman" w:cs="Times New Roman"/>
          <w:b/>
          <w:bCs/>
          <w:color w:val="000000"/>
          <w:sz w:val="24"/>
          <w:lang w:eastAsia="ru-RU"/>
        </w:rPr>
        <w:t>ә</w:t>
      </w:r>
      <w:proofErr w:type="gramStart"/>
      <w:r w:rsidRPr="003D1AC3">
        <w:rPr>
          <w:rFonts w:ascii="Cambria" w:eastAsia="Times New Roman" w:hAnsi="Cambria" w:cs="Cambria"/>
          <w:b/>
          <w:bCs/>
          <w:color w:val="000000"/>
          <w:sz w:val="24"/>
          <w:lang w:eastAsia="ru-RU"/>
        </w:rPr>
        <w:t>р</w:t>
      </w:r>
      <w:proofErr w:type="gramEnd"/>
      <w:r w:rsidRPr="003D1AC3">
        <w:rPr>
          <w:rFonts w:ascii="Cambria" w:eastAsia="Times New Roman" w:hAnsi="Cambria" w:cs="Cambria"/>
          <w:b/>
          <w:bCs/>
          <w:color w:val="000000"/>
          <w:sz w:val="24"/>
          <w:lang w:eastAsia="ru-RU"/>
        </w:rPr>
        <w:t xml:space="preserve">ілік </w:t>
      </w:r>
      <w:proofErr w:type="spellStart"/>
      <w:r w:rsidRPr="003D1AC3">
        <w:rPr>
          <w:rFonts w:ascii="Cambria" w:eastAsia="Times New Roman" w:hAnsi="Cambria" w:cs="Cambria"/>
          <w:b/>
          <w:bCs/>
          <w:color w:val="000000"/>
          <w:sz w:val="24"/>
          <w:lang w:eastAsia="ru-RU"/>
        </w:rPr>
        <w:t>заттард</w:t>
      </w:r>
      <w:r w:rsidRPr="003D1AC3">
        <w:rPr>
          <w:rFonts w:ascii="Times New Roman" w:eastAsia="Times New Roman" w:hAnsi="Times New Roman" w:cs="Times New Roman"/>
          <w:b/>
          <w:bCs/>
          <w:color w:val="000000"/>
          <w:sz w:val="24"/>
          <w:lang w:eastAsia="ru-RU"/>
        </w:rPr>
        <w:t>ы</w:t>
      </w:r>
      <w:proofErr w:type="spellEnd"/>
      <w:r w:rsidR="005052F9">
        <w:rPr>
          <w:rFonts w:ascii="Times New Roman" w:eastAsia="Times New Roman" w:hAnsi="Times New Roman" w:cs="Times New Roman"/>
          <w:b/>
          <w:bCs/>
          <w:color w:val="000000"/>
          <w:sz w:val="24"/>
          <w:lang w:val="kk-KZ" w:eastAsia="ru-RU"/>
        </w:rPr>
        <w:t xml:space="preserve">, </w:t>
      </w:r>
      <w:r w:rsidR="005052F9" w:rsidRPr="005052F9">
        <w:rPr>
          <w:rFonts w:ascii="Times New Roman" w:eastAsia="Times New Roman" w:hAnsi="Times New Roman" w:cs="Times New Roman"/>
          <w:b/>
          <w:color w:val="000000"/>
          <w:sz w:val="24"/>
          <w:szCs w:val="24"/>
          <w:lang w:val="kk-KZ" w:eastAsia="ru-RU"/>
        </w:rPr>
        <w:t>профилактикалық (иммунобиологиялық, диагностикалық, дезинфекциялық) препараттарды, медициналық мақсаттағы бұйымдар</w:t>
      </w:r>
      <w:r w:rsidR="005052F9">
        <w:rPr>
          <w:rFonts w:ascii="Times New Roman" w:eastAsia="Times New Roman" w:hAnsi="Times New Roman" w:cs="Times New Roman"/>
          <w:b/>
          <w:color w:val="000000"/>
          <w:sz w:val="24"/>
          <w:szCs w:val="24"/>
          <w:lang w:val="kk-KZ" w:eastAsia="ru-RU"/>
        </w:rPr>
        <w:t xml:space="preserve">ды </w:t>
      </w:r>
      <w:proofErr w:type="spellStart"/>
      <w:r w:rsidRPr="003D1AC3">
        <w:rPr>
          <w:rFonts w:ascii="Times New Roman" w:eastAsia="Times New Roman" w:hAnsi="Times New Roman" w:cs="Times New Roman"/>
          <w:b/>
          <w:bCs/>
          <w:color w:val="000000"/>
          <w:sz w:val="24"/>
          <w:szCs w:val="24"/>
          <w:lang w:eastAsia="ru-RU"/>
        </w:rPr>
        <w:t>сатып</w:t>
      </w:r>
      <w:proofErr w:type="spellEnd"/>
      <w:r w:rsidRPr="003D1AC3">
        <w:rPr>
          <w:rFonts w:ascii="Times New Roman" w:eastAsia="Times New Roman" w:hAnsi="Times New Roman" w:cs="Times New Roman"/>
          <w:b/>
          <w:bCs/>
          <w:color w:val="000000"/>
          <w:sz w:val="24"/>
          <w:szCs w:val="24"/>
          <w:lang w:eastAsia="ru-RU"/>
        </w:rPr>
        <w:t xml:space="preserve"> </w:t>
      </w:r>
      <w:proofErr w:type="spellStart"/>
      <w:r w:rsidRPr="003D1AC3">
        <w:rPr>
          <w:rFonts w:ascii="Times New Roman" w:eastAsia="Times New Roman" w:hAnsi="Times New Roman" w:cs="Times New Roman"/>
          <w:b/>
          <w:bCs/>
          <w:color w:val="000000"/>
          <w:sz w:val="24"/>
          <w:szCs w:val="24"/>
          <w:lang w:eastAsia="ru-RU"/>
        </w:rPr>
        <w:t>алуды</w:t>
      </w:r>
      <w:proofErr w:type="spellEnd"/>
      <w:r w:rsidRPr="003D1AC3">
        <w:rPr>
          <w:rFonts w:ascii="Times New Roman" w:eastAsia="Times New Roman" w:hAnsi="Times New Roman" w:cs="Times New Roman"/>
          <w:b/>
          <w:bCs/>
          <w:color w:val="000000"/>
          <w:sz w:val="24"/>
          <w:szCs w:val="24"/>
          <w:lang w:eastAsia="ru-RU"/>
        </w:rPr>
        <w:t xml:space="preserve"> жүргізу </w:t>
      </w:r>
      <w:proofErr w:type="spellStart"/>
      <w:r w:rsidRPr="003D1AC3">
        <w:rPr>
          <w:rFonts w:ascii="Times New Roman" w:eastAsia="Times New Roman" w:hAnsi="Times New Roman" w:cs="Times New Roman"/>
          <w:b/>
          <w:bCs/>
          <w:color w:val="000000"/>
          <w:sz w:val="24"/>
          <w:szCs w:val="24"/>
          <w:lang w:eastAsia="ru-RU"/>
        </w:rPr>
        <w:t>туралы</w:t>
      </w:r>
      <w:proofErr w:type="spellEnd"/>
      <w:r w:rsidRPr="003D1AC3">
        <w:rPr>
          <w:rFonts w:ascii="Times New Roman" w:eastAsia="Times New Roman" w:hAnsi="Times New Roman" w:cs="Times New Roman"/>
          <w:b/>
          <w:bCs/>
          <w:color w:val="000000"/>
          <w:sz w:val="24"/>
          <w:szCs w:val="24"/>
          <w:lang w:eastAsia="ru-RU"/>
        </w:rPr>
        <w:t xml:space="preserve"> </w:t>
      </w:r>
      <w:proofErr w:type="spellStart"/>
      <w:r w:rsidRPr="003D1AC3">
        <w:rPr>
          <w:rFonts w:ascii="Times New Roman" w:eastAsia="Times New Roman" w:hAnsi="Times New Roman" w:cs="Times New Roman"/>
          <w:b/>
          <w:bCs/>
          <w:color w:val="000000"/>
          <w:sz w:val="24"/>
          <w:szCs w:val="24"/>
          <w:lang w:eastAsia="ru-RU"/>
        </w:rPr>
        <w:t>хабарландыру</w:t>
      </w:r>
      <w:proofErr w:type="spellEnd"/>
    </w:p>
    <w:p w:rsidR="00BE1F7B" w:rsidRDefault="003D1AC3" w:rsidP="003D1AC3">
      <w:pPr>
        <w:shd w:val="clear" w:color="auto" w:fill="FFFFFF"/>
        <w:spacing w:after="150" w:line="300" w:lineRule="atLeast"/>
        <w:rPr>
          <w:rFonts w:ascii="Times New Roman" w:eastAsia="Times New Roman" w:hAnsi="Times New Roman" w:cs="Times New Roman"/>
          <w:color w:val="000000"/>
          <w:sz w:val="24"/>
          <w:szCs w:val="24"/>
          <w:lang w:val="kk-KZ" w:eastAsia="ru-RU"/>
        </w:rPr>
      </w:pPr>
      <w:r w:rsidRPr="003D1AC3">
        <w:rPr>
          <w:rFonts w:ascii="Times New Roman" w:eastAsia="Times New Roman" w:hAnsi="Times New Roman" w:cs="Times New Roman"/>
          <w:color w:val="000000"/>
          <w:sz w:val="24"/>
          <w:szCs w:val="24"/>
          <w:lang w:eastAsia="ru-RU"/>
        </w:rPr>
        <w:t>       </w:t>
      </w:r>
    </w:p>
    <w:p w:rsidR="003D1AC3" w:rsidRPr="00BE1F7B" w:rsidRDefault="0067198E" w:rsidP="00B07962">
      <w:pPr>
        <w:shd w:val="clear" w:color="auto" w:fill="FFFFFF"/>
        <w:spacing w:after="150" w:line="300" w:lineRule="atLeast"/>
        <w:ind w:firstLine="284"/>
        <w:jc w:val="both"/>
        <w:rPr>
          <w:rFonts w:ascii="Arial" w:eastAsia="Times New Roman" w:hAnsi="Arial" w:cs="Arial"/>
          <w:color w:val="333333"/>
          <w:sz w:val="21"/>
          <w:szCs w:val="21"/>
          <w:lang w:val="kk-KZ" w:eastAsia="ru-RU"/>
        </w:rPr>
      </w:pPr>
      <w:r>
        <w:rPr>
          <w:rFonts w:ascii="Times New Roman" w:eastAsia="Times New Roman" w:hAnsi="Times New Roman" w:cs="Times New Roman"/>
          <w:color w:val="000000"/>
          <w:sz w:val="24"/>
          <w:szCs w:val="24"/>
          <w:lang w:val="kk-KZ" w:eastAsia="ru-RU"/>
        </w:rPr>
        <w:t xml:space="preserve"> </w:t>
      </w:r>
      <w:r w:rsidR="003D1AC3" w:rsidRPr="00BE1F7B">
        <w:rPr>
          <w:rFonts w:ascii="Times New Roman" w:eastAsia="Times New Roman" w:hAnsi="Times New Roman" w:cs="Times New Roman"/>
          <w:color w:val="000000"/>
          <w:sz w:val="24"/>
          <w:szCs w:val="24"/>
          <w:lang w:val="kk-KZ" w:eastAsia="ru-RU"/>
        </w:rPr>
        <w:t>Қарағанды облысы</w:t>
      </w:r>
      <w:r>
        <w:rPr>
          <w:rFonts w:ascii="Times New Roman" w:eastAsia="Times New Roman" w:hAnsi="Times New Roman" w:cs="Times New Roman"/>
          <w:color w:val="000000"/>
          <w:sz w:val="24"/>
          <w:szCs w:val="24"/>
          <w:lang w:val="kk-KZ" w:eastAsia="ru-RU"/>
        </w:rPr>
        <w:t xml:space="preserve"> денсаулық сақтау басқармасының</w:t>
      </w:r>
      <w:r w:rsidR="003D1AC3" w:rsidRPr="00BE1F7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«Теміртау қаласының орталық ауруханасы» КМК Теміртау</w:t>
      </w:r>
      <w:r w:rsidR="003D1AC3" w:rsidRPr="00BE1F7B">
        <w:rPr>
          <w:rFonts w:ascii="Times New Roman" w:eastAsia="Times New Roman" w:hAnsi="Times New Roman" w:cs="Times New Roman"/>
          <w:color w:val="000000"/>
          <w:sz w:val="24"/>
          <w:szCs w:val="24"/>
          <w:lang w:val="kk-KZ" w:eastAsia="ru-RU"/>
        </w:rPr>
        <w:t xml:space="preserve"> қ., </w:t>
      </w:r>
      <w:r>
        <w:rPr>
          <w:rFonts w:ascii="Times New Roman" w:eastAsia="Times New Roman" w:hAnsi="Times New Roman" w:cs="Times New Roman"/>
          <w:color w:val="000000"/>
          <w:sz w:val="24"/>
          <w:szCs w:val="24"/>
          <w:lang w:val="kk-KZ" w:eastAsia="ru-RU"/>
        </w:rPr>
        <w:t>Чайковский</w:t>
      </w:r>
      <w:r w:rsidR="003D1AC3" w:rsidRPr="00BE1F7B">
        <w:rPr>
          <w:rFonts w:ascii="Times New Roman" w:eastAsia="Times New Roman" w:hAnsi="Times New Roman" w:cs="Times New Roman"/>
          <w:color w:val="000000"/>
          <w:sz w:val="24"/>
          <w:szCs w:val="24"/>
          <w:lang w:val="kk-KZ" w:eastAsia="ru-RU"/>
        </w:rPr>
        <w:t xml:space="preserve"> к-сі, </w:t>
      </w:r>
      <w:r>
        <w:rPr>
          <w:rFonts w:ascii="Times New Roman" w:eastAsia="Times New Roman" w:hAnsi="Times New Roman" w:cs="Times New Roman"/>
          <w:color w:val="000000"/>
          <w:sz w:val="24"/>
          <w:szCs w:val="24"/>
          <w:lang w:val="kk-KZ" w:eastAsia="ru-RU"/>
        </w:rPr>
        <w:t>22</w:t>
      </w:r>
      <w:r w:rsidR="003D1AC3" w:rsidRPr="00BE1F7B">
        <w:rPr>
          <w:rFonts w:ascii="Times New Roman" w:eastAsia="Times New Roman" w:hAnsi="Times New Roman" w:cs="Times New Roman"/>
          <w:color w:val="000000"/>
          <w:sz w:val="24"/>
          <w:szCs w:val="24"/>
          <w:lang w:val="kk-KZ" w:eastAsia="ru-RU"/>
        </w:rPr>
        <w:t>, 2019 ж. арналған тегін медициналық көмектің кепілдік берілген көлемін және міндетті әлеуметтік медициналық сақтандыру жүйесінде медициналық көмек көрсету бойынша дәрілік заттарды тендер тәсілімен сатып алуды жүргізу туралы   хабарлайды (лоттар тізбесі тендерлік құжаттаманың 1-қосымшасында)</w:t>
      </w:r>
      <w:r>
        <w:rPr>
          <w:rFonts w:ascii="Times New Roman" w:eastAsia="Times New Roman" w:hAnsi="Times New Roman" w:cs="Times New Roman"/>
          <w:color w:val="000000"/>
          <w:sz w:val="24"/>
          <w:szCs w:val="24"/>
          <w:lang w:val="kk-KZ" w:eastAsia="ru-RU"/>
        </w:rPr>
        <w:t>.</w:t>
      </w:r>
    </w:p>
    <w:p w:rsidR="003D1AC3" w:rsidRPr="00165425" w:rsidRDefault="0067198E" w:rsidP="00B07962">
      <w:pPr>
        <w:pStyle w:val="a4"/>
        <w:shd w:val="clear" w:color="auto" w:fill="FFFFFF"/>
        <w:spacing w:before="0" w:beforeAutospacing="0" w:after="0" w:afterAutospacing="0"/>
        <w:jc w:val="both"/>
        <w:textAlignment w:val="baseline"/>
        <w:rPr>
          <w:rFonts w:ascii="Arial" w:hAnsi="Arial" w:cs="Arial"/>
          <w:color w:val="333333"/>
          <w:sz w:val="21"/>
          <w:szCs w:val="21"/>
          <w:lang w:val="kk-KZ"/>
        </w:rPr>
      </w:pPr>
      <w:r w:rsidRPr="003D1AC3">
        <w:rPr>
          <w:spacing w:val="2"/>
          <w:lang w:val="kk-KZ"/>
        </w:rPr>
        <w:t xml:space="preserve">       </w:t>
      </w:r>
      <w:r w:rsidR="003D1AC3" w:rsidRPr="0067198E">
        <w:rPr>
          <w:color w:val="000000"/>
          <w:lang w:val="kk-KZ"/>
        </w:rPr>
        <w:t xml:space="preserve">Тауар </w:t>
      </w:r>
      <w:r>
        <w:rPr>
          <w:color w:val="000000"/>
          <w:lang w:val="kk-KZ"/>
        </w:rPr>
        <w:t xml:space="preserve">«Теміртау қаласының орталық ауруханасы» КМК </w:t>
      </w:r>
      <w:r w:rsidR="003D1AC3" w:rsidRPr="0067198E">
        <w:rPr>
          <w:color w:val="000000"/>
          <w:lang w:val="kk-KZ"/>
        </w:rPr>
        <w:t xml:space="preserve">жеткізілуі тиіс. </w:t>
      </w:r>
      <w:r w:rsidR="003D1AC3" w:rsidRPr="00165425">
        <w:rPr>
          <w:color w:val="000000"/>
          <w:lang w:val="kk-KZ"/>
        </w:rPr>
        <w:t xml:space="preserve">Талап етілетін жеткізу мерзімі 2019 жылғы </w:t>
      </w:r>
      <w:r w:rsidR="00165425">
        <w:rPr>
          <w:color w:val="000000"/>
          <w:lang w:val="kk-KZ"/>
        </w:rPr>
        <w:t>10 маусымнан</w:t>
      </w:r>
      <w:r w:rsidR="003D1AC3" w:rsidRPr="00165425">
        <w:rPr>
          <w:color w:val="000000"/>
          <w:lang w:val="kk-KZ"/>
        </w:rPr>
        <w:t xml:space="preserve"> бастап 2019 жылғы 10 желтоқсанға дейін.</w:t>
      </w:r>
    </w:p>
    <w:p w:rsidR="00B07962" w:rsidRDefault="00B07962" w:rsidP="0067198E">
      <w:pPr>
        <w:shd w:val="clear" w:color="auto" w:fill="FFFFFF"/>
        <w:spacing w:after="150" w:line="300" w:lineRule="atLeast"/>
        <w:ind w:firstLine="284"/>
        <w:jc w:val="both"/>
        <w:rPr>
          <w:rFonts w:ascii="Times New Roman" w:eastAsia="Times New Roman" w:hAnsi="Times New Roman" w:cs="Times New Roman"/>
          <w:color w:val="000000"/>
          <w:sz w:val="24"/>
          <w:szCs w:val="24"/>
          <w:lang w:val="kk-KZ" w:eastAsia="ru-RU"/>
        </w:rPr>
      </w:pPr>
    </w:p>
    <w:p w:rsidR="003D1AC3" w:rsidRPr="00B07962" w:rsidRDefault="003D1AC3"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sidRPr="00B07962">
        <w:rPr>
          <w:rFonts w:ascii="Times New Roman" w:eastAsia="Times New Roman" w:hAnsi="Times New Roman" w:cs="Times New Roman"/>
          <w:color w:val="000000"/>
          <w:sz w:val="24"/>
          <w:szCs w:val="24"/>
          <w:lang w:val="kk-KZ" w:eastAsia="ru-RU"/>
        </w:rPr>
        <w:t>Тендерге ҚР Үкіметінің  30.10.2009 жылғы № 1729 Қаулысымен бекітілген, тегін медициналық көмектің кепілді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Қағидаларының 13 т. көрсетілген біліктілік талаптарына сәйкес келетін барлық әлеуетті жеткізушілер қатыса алады;</w:t>
      </w:r>
    </w:p>
    <w:p w:rsidR="003D1AC3" w:rsidRPr="00B07962" w:rsidRDefault="003D1AC3"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sidRPr="00B07962">
        <w:rPr>
          <w:rFonts w:ascii="Times New Roman" w:eastAsia="Times New Roman" w:hAnsi="Times New Roman" w:cs="Times New Roman"/>
          <w:color w:val="000000"/>
          <w:sz w:val="24"/>
          <w:szCs w:val="24"/>
          <w:lang w:val="kk-KZ" w:eastAsia="ru-RU"/>
        </w:rPr>
        <w:t>Тендерлік құжаттама топт</w:t>
      </w:r>
      <w:r w:rsidR="008C2983">
        <w:rPr>
          <w:rFonts w:ascii="Times New Roman" w:eastAsia="Times New Roman" w:hAnsi="Times New Roman" w:cs="Times New Roman"/>
          <w:color w:val="000000"/>
          <w:sz w:val="24"/>
          <w:szCs w:val="24"/>
          <w:lang w:val="kk-KZ" w:eastAsia="ru-RU"/>
        </w:rPr>
        <w:t xml:space="preserve">амасын  мына мекенжай бойынша: </w:t>
      </w:r>
      <w:r w:rsidR="00B07962">
        <w:rPr>
          <w:rFonts w:ascii="Times New Roman" w:eastAsia="Times New Roman" w:hAnsi="Times New Roman" w:cs="Times New Roman"/>
          <w:color w:val="000000"/>
          <w:sz w:val="24"/>
          <w:szCs w:val="24"/>
          <w:lang w:val="kk-KZ" w:eastAsia="ru-RU"/>
        </w:rPr>
        <w:t>«Теміртау қаласының орталық ауруханасы» КМК</w:t>
      </w:r>
      <w:r w:rsidR="00B07962" w:rsidRPr="00B07962">
        <w:rPr>
          <w:rFonts w:ascii="Times New Roman" w:eastAsia="Times New Roman" w:hAnsi="Times New Roman" w:cs="Times New Roman"/>
          <w:color w:val="000000"/>
          <w:sz w:val="24"/>
          <w:szCs w:val="24"/>
          <w:lang w:val="kk-KZ" w:eastAsia="ru-RU"/>
        </w:rPr>
        <w:t xml:space="preserve"> </w:t>
      </w:r>
      <w:r w:rsidR="00B07962" w:rsidRPr="003D1AC3">
        <w:rPr>
          <w:rFonts w:ascii="Times New Roman" w:hAnsi="Times New Roman" w:cs="Times New Roman"/>
          <w:spacing w:val="2"/>
          <w:sz w:val="24"/>
          <w:szCs w:val="24"/>
          <w:lang w:val="kk-KZ"/>
        </w:rPr>
        <w:t>101400</w:t>
      </w:r>
      <w:r w:rsidRPr="00B07962">
        <w:rPr>
          <w:rFonts w:ascii="Times New Roman" w:eastAsia="Times New Roman" w:hAnsi="Times New Roman" w:cs="Times New Roman"/>
          <w:color w:val="000000"/>
          <w:sz w:val="24"/>
          <w:szCs w:val="24"/>
          <w:lang w:val="kk-KZ" w:eastAsia="ru-RU"/>
        </w:rPr>
        <w:t xml:space="preserve">, </w:t>
      </w:r>
      <w:r w:rsidR="00B07962">
        <w:rPr>
          <w:rFonts w:ascii="Times New Roman" w:eastAsia="Times New Roman" w:hAnsi="Times New Roman" w:cs="Times New Roman"/>
          <w:color w:val="000000"/>
          <w:sz w:val="24"/>
          <w:szCs w:val="24"/>
          <w:lang w:val="kk-KZ" w:eastAsia="ru-RU"/>
        </w:rPr>
        <w:t>Теміртау</w:t>
      </w:r>
      <w:r w:rsidRPr="00B07962">
        <w:rPr>
          <w:rFonts w:ascii="Times New Roman" w:eastAsia="Times New Roman" w:hAnsi="Times New Roman" w:cs="Times New Roman"/>
          <w:color w:val="000000"/>
          <w:sz w:val="24"/>
          <w:szCs w:val="24"/>
          <w:lang w:val="kk-KZ" w:eastAsia="ru-RU"/>
        </w:rPr>
        <w:t xml:space="preserve"> қ., </w:t>
      </w:r>
      <w:r w:rsidR="008C2983">
        <w:rPr>
          <w:rFonts w:ascii="Times New Roman" w:eastAsia="Times New Roman" w:hAnsi="Times New Roman" w:cs="Times New Roman"/>
          <w:color w:val="000000"/>
          <w:sz w:val="24"/>
          <w:szCs w:val="24"/>
          <w:lang w:val="kk-KZ" w:eastAsia="ru-RU"/>
        </w:rPr>
        <w:t>Чайковский</w:t>
      </w:r>
      <w:r w:rsidRPr="00B07962">
        <w:rPr>
          <w:rFonts w:ascii="Times New Roman" w:eastAsia="Times New Roman" w:hAnsi="Times New Roman" w:cs="Times New Roman"/>
          <w:color w:val="000000"/>
          <w:sz w:val="24"/>
          <w:szCs w:val="24"/>
          <w:lang w:val="kk-KZ" w:eastAsia="ru-RU"/>
        </w:rPr>
        <w:t xml:space="preserve"> к-сі, 2</w:t>
      </w:r>
      <w:r w:rsidR="008C2983">
        <w:rPr>
          <w:rFonts w:ascii="Times New Roman" w:eastAsia="Times New Roman" w:hAnsi="Times New Roman" w:cs="Times New Roman"/>
          <w:color w:val="000000"/>
          <w:sz w:val="24"/>
          <w:szCs w:val="24"/>
          <w:lang w:val="kk-KZ" w:eastAsia="ru-RU"/>
        </w:rPr>
        <w:t>2</w:t>
      </w:r>
      <w:r w:rsidRPr="00B07962">
        <w:rPr>
          <w:rFonts w:ascii="Times New Roman" w:eastAsia="Times New Roman" w:hAnsi="Times New Roman" w:cs="Times New Roman"/>
          <w:color w:val="000000"/>
          <w:sz w:val="24"/>
          <w:szCs w:val="24"/>
          <w:lang w:val="kk-KZ" w:eastAsia="ru-RU"/>
        </w:rPr>
        <w:t xml:space="preserve">, </w:t>
      </w:r>
      <w:r w:rsidR="008C2983">
        <w:rPr>
          <w:rFonts w:ascii="Times New Roman" w:eastAsia="Times New Roman" w:hAnsi="Times New Roman" w:cs="Times New Roman"/>
          <w:color w:val="000000"/>
          <w:sz w:val="24"/>
          <w:szCs w:val="24"/>
          <w:lang w:val="kk-KZ" w:eastAsia="ru-RU"/>
        </w:rPr>
        <w:t>4 қабатта</w:t>
      </w:r>
      <w:r w:rsidRPr="00B07962">
        <w:rPr>
          <w:rFonts w:ascii="Times New Roman" w:eastAsia="Times New Roman" w:hAnsi="Times New Roman" w:cs="Times New Roman"/>
          <w:color w:val="000000"/>
          <w:sz w:val="24"/>
          <w:szCs w:val="24"/>
          <w:lang w:val="kk-KZ" w:eastAsia="ru-RU"/>
        </w:rPr>
        <w:t xml:space="preserve"> </w:t>
      </w:r>
      <w:r w:rsidR="008C2983">
        <w:rPr>
          <w:rFonts w:ascii="Times New Roman" w:eastAsia="Times New Roman" w:hAnsi="Times New Roman" w:cs="Times New Roman"/>
          <w:color w:val="000000"/>
          <w:sz w:val="24"/>
          <w:szCs w:val="24"/>
          <w:lang w:val="kk-KZ" w:eastAsia="ru-RU"/>
        </w:rPr>
        <w:t>бухгалтерия</w:t>
      </w:r>
      <w:r w:rsidR="008147AF">
        <w:rPr>
          <w:rFonts w:ascii="Times New Roman" w:eastAsia="Times New Roman" w:hAnsi="Times New Roman" w:cs="Times New Roman"/>
          <w:color w:val="000000"/>
          <w:sz w:val="24"/>
          <w:szCs w:val="24"/>
          <w:lang w:val="kk-KZ" w:eastAsia="ru-RU"/>
        </w:rPr>
        <w:t>да</w:t>
      </w:r>
      <w:r w:rsidRPr="00B07962">
        <w:rPr>
          <w:rFonts w:ascii="Times New Roman" w:eastAsia="Times New Roman" w:hAnsi="Times New Roman" w:cs="Times New Roman"/>
          <w:color w:val="000000"/>
          <w:sz w:val="24"/>
          <w:szCs w:val="24"/>
          <w:lang w:val="kk-KZ" w:eastAsia="ru-RU"/>
        </w:rPr>
        <w:t xml:space="preserve"> сағат </w:t>
      </w:r>
      <w:r w:rsidR="008C2983">
        <w:rPr>
          <w:rFonts w:ascii="Times New Roman" w:eastAsia="Times New Roman" w:hAnsi="Times New Roman" w:cs="Times New Roman"/>
          <w:color w:val="000000"/>
          <w:sz w:val="24"/>
          <w:szCs w:val="24"/>
          <w:lang w:val="kk-KZ" w:eastAsia="ru-RU"/>
        </w:rPr>
        <w:t>8</w:t>
      </w:r>
      <w:r w:rsidRPr="00B07962">
        <w:rPr>
          <w:rFonts w:ascii="Times New Roman" w:eastAsia="Times New Roman" w:hAnsi="Times New Roman" w:cs="Times New Roman"/>
          <w:color w:val="000000"/>
          <w:sz w:val="24"/>
          <w:szCs w:val="24"/>
          <w:lang w:val="kk-KZ" w:eastAsia="ru-RU"/>
        </w:rPr>
        <w:t>.00-ден 1</w:t>
      </w:r>
      <w:r w:rsidR="008C2983">
        <w:rPr>
          <w:rFonts w:ascii="Times New Roman" w:eastAsia="Times New Roman" w:hAnsi="Times New Roman" w:cs="Times New Roman"/>
          <w:color w:val="000000"/>
          <w:sz w:val="24"/>
          <w:szCs w:val="24"/>
          <w:lang w:val="kk-KZ" w:eastAsia="ru-RU"/>
        </w:rPr>
        <w:t>6</w:t>
      </w:r>
      <w:r w:rsidRPr="00B07962">
        <w:rPr>
          <w:rFonts w:ascii="Times New Roman" w:eastAsia="Times New Roman" w:hAnsi="Times New Roman" w:cs="Times New Roman"/>
          <w:color w:val="000000"/>
          <w:sz w:val="24"/>
          <w:szCs w:val="24"/>
          <w:lang w:val="kk-KZ" w:eastAsia="ru-RU"/>
        </w:rPr>
        <w:t>.</w:t>
      </w:r>
      <w:r w:rsidR="008C2983">
        <w:rPr>
          <w:rFonts w:ascii="Times New Roman" w:eastAsia="Times New Roman" w:hAnsi="Times New Roman" w:cs="Times New Roman"/>
          <w:color w:val="000000"/>
          <w:sz w:val="24"/>
          <w:szCs w:val="24"/>
          <w:lang w:val="kk-KZ" w:eastAsia="ru-RU"/>
        </w:rPr>
        <w:t>3</w:t>
      </w:r>
      <w:r w:rsidRPr="00B07962">
        <w:rPr>
          <w:rFonts w:ascii="Times New Roman" w:eastAsia="Times New Roman" w:hAnsi="Times New Roman" w:cs="Times New Roman"/>
          <w:color w:val="000000"/>
          <w:sz w:val="24"/>
          <w:szCs w:val="24"/>
          <w:lang w:val="kk-KZ" w:eastAsia="ru-RU"/>
        </w:rPr>
        <w:t>0-ге дейін немесе</w:t>
      </w:r>
      <w:r w:rsidR="00B07962">
        <w:rPr>
          <w:rFonts w:ascii="Times New Roman" w:eastAsia="Times New Roman" w:hAnsi="Times New Roman" w:cs="Times New Roman"/>
          <w:color w:val="000000"/>
          <w:sz w:val="24"/>
          <w:szCs w:val="24"/>
          <w:lang w:val="kk-KZ" w:eastAsia="ru-RU"/>
        </w:rPr>
        <w:t xml:space="preserve"> </w:t>
      </w:r>
      <w:r w:rsidR="00B07962" w:rsidRPr="003D1AC3">
        <w:rPr>
          <w:rFonts w:ascii="Times New Roman" w:hAnsi="Times New Roman" w:cs="Times New Roman"/>
          <w:spacing w:val="2"/>
          <w:sz w:val="24"/>
          <w:szCs w:val="24"/>
          <w:lang w:val="kk-KZ"/>
        </w:rPr>
        <w:t xml:space="preserve">www:// </w:t>
      </w:r>
      <w:r w:rsidR="00B07962" w:rsidRPr="00B07962">
        <w:rPr>
          <w:rFonts w:ascii="Times New Roman" w:hAnsi="Times New Roman" w:cs="Times New Roman"/>
          <w:spacing w:val="2"/>
          <w:sz w:val="24"/>
          <w:szCs w:val="24"/>
          <w:lang w:val="kk-KZ"/>
        </w:rPr>
        <w:t>cb-temirtau</w:t>
      </w:r>
      <w:r w:rsidR="00B07962" w:rsidRPr="003D1AC3">
        <w:rPr>
          <w:rFonts w:ascii="Times New Roman" w:hAnsi="Times New Roman" w:cs="Times New Roman"/>
          <w:spacing w:val="2"/>
          <w:sz w:val="24"/>
          <w:szCs w:val="24"/>
          <w:lang w:val="kk-KZ"/>
        </w:rPr>
        <w:t xml:space="preserve">.kz/ </w:t>
      </w:r>
      <w:r w:rsidRPr="00B07962">
        <w:rPr>
          <w:rFonts w:ascii="Times New Roman" w:eastAsia="Times New Roman" w:hAnsi="Times New Roman" w:cs="Times New Roman"/>
          <w:color w:val="000000"/>
          <w:sz w:val="24"/>
          <w:szCs w:val="24"/>
          <w:lang w:val="kk-KZ" w:eastAsia="ru-RU"/>
        </w:rPr>
        <w:t xml:space="preserve"> веб-сайтында және </w:t>
      </w:r>
      <w:r w:rsidR="008D3511" w:rsidRPr="00161453">
        <w:rPr>
          <w:rFonts w:ascii="Times New Roman" w:hAnsi="Times New Roman" w:cs="Times New Roman"/>
          <w:sz w:val="24"/>
          <w:szCs w:val="24"/>
        </w:rPr>
        <w:fldChar w:fldCharType="begin"/>
      </w:r>
      <w:r w:rsidR="00B07962" w:rsidRPr="00161453">
        <w:rPr>
          <w:rFonts w:ascii="Times New Roman" w:hAnsi="Times New Roman" w:cs="Times New Roman"/>
          <w:sz w:val="24"/>
          <w:szCs w:val="24"/>
          <w:lang w:val="kk-KZ"/>
        </w:rPr>
        <w:instrText>HYPERLINK "mailto:%20ekonomcb-temirtau@mail.ru"</w:instrText>
      </w:r>
      <w:r w:rsidR="008D3511" w:rsidRPr="00161453">
        <w:rPr>
          <w:rFonts w:ascii="Times New Roman" w:hAnsi="Times New Roman" w:cs="Times New Roman"/>
          <w:sz w:val="24"/>
          <w:szCs w:val="24"/>
        </w:rPr>
        <w:fldChar w:fldCharType="separate"/>
      </w:r>
      <w:r w:rsidR="00B07962" w:rsidRPr="00161453">
        <w:rPr>
          <w:rStyle w:val="a6"/>
          <w:rFonts w:ascii="Times New Roman" w:hAnsi="Times New Roman" w:cs="Times New Roman"/>
          <w:spacing w:val="2"/>
          <w:sz w:val="24"/>
          <w:szCs w:val="24"/>
          <w:u w:val="none"/>
          <w:lang w:val="kk-KZ"/>
        </w:rPr>
        <w:t xml:space="preserve"> ekonomcb-temirtau@mail.ru</w:t>
      </w:r>
      <w:r w:rsidR="008D3511" w:rsidRPr="00161453">
        <w:rPr>
          <w:rFonts w:ascii="Times New Roman" w:hAnsi="Times New Roman" w:cs="Times New Roman"/>
          <w:sz w:val="24"/>
          <w:szCs w:val="24"/>
        </w:rPr>
        <w:fldChar w:fldCharType="end"/>
      </w:r>
      <w:r w:rsidR="00B07962" w:rsidRPr="00161453">
        <w:rPr>
          <w:rFonts w:ascii="Times New Roman" w:hAnsi="Times New Roman" w:cs="Times New Roman"/>
          <w:spacing w:val="2"/>
          <w:sz w:val="24"/>
          <w:szCs w:val="24"/>
          <w:lang w:val="kk-KZ"/>
        </w:rPr>
        <w:t xml:space="preserve"> </w:t>
      </w:r>
      <w:r w:rsidRPr="00B07962">
        <w:rPr>
          <w:rFonts w:ascii="Times New Roman" w:eastAsia="Times New Roman" w:hAnsi="Times New Roman" w:cs="Times New Roman"/>
          <w:color w:val="000000"/>
          <w:sz w:val="24"/>
          <w:szCs w:val="24"/>
          <w:lang w:val="kk-KZ" w:eastAsia="ru-RU"/>
        </w:rPr>
        <w:t xml:space="preserve">электрондық мекенжайы бойынша 2019 ж. </w:t>
      </w:r>
      <w:r w:rsidR="008C2983">
        <w:rPr>
          <w:rFonts w:ascii="Times New Roman" w:eastAsia="Times New Roman" w:hAnsi="Times New Roman" w:cs="Times New Roman"/>
          <w:color w:val="000000"/>
          <w:sz w:val="24"/>
          <w:szCs w:val="24"/>
          <w:lang w:val="kk-KZ" w:eastAsia="ru-RU"/>
        </w:rPr>
        <w:t>26 мамырын</w:t>
      </w:r>
      <w:r w:rsidRPr="00B07962">
        <w:rPr>
          <w:rFonts w:ascii="Times New Roman" w:eastAsia="Times New Roman" w:hAnsi="Times New Roman" w:cs="Times New Roman"/>
          <w:color w:val="000000"/>
          <w:sz w:val="24"/>
          <w:szCs w:val="24"/>
          <w:lang w:val="kk-KZ" w:eastAsia="ru-RU"/>
        </w:rPr>
        <w:t xml:space="preserve"> қоса алғанда сағат 15.00-ге дейін мерзімде алуға болады.</w:t>
      </w:r>
    </w:p>
    <w:p w:rsidR="003D1AC3" w:rsidRPr="008C2983" w:rsidRDefault="003D1AC3"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sidRPr="008C2983">
        <w:rPr>
          <w:rFonts w:ascii="Times New Roman" w:eastAsia="Times New Roman" w:hAnsi="Times New Roman" w:cs="Times New Roman"/>
          <w:color w:val="000000"/>
          <w:sz w:val="24"/>
          <w:szCs w:val="24"/>
          <w:lang w:val="kk-KZ" w:eastAsia="ru-RU"/>
        </w:rPr>
        <w:t xml:space="preserve">Тендерлік өтінімдерді тапсырудың соңғы мерзімі 2019 жылғы </w:t>
      </w:r>
      <w:r w:rsidR="008C2983">
        <w:rPr>
          <w:rFonts w:ascii="Times New Roman" w:eastAsia="Times New Roman" w:hAnsi="Times New Roman" w:cs="Times New Roman"/>
          <w:color w:val="000000"/>
          <w:sz w:val="24"/>
          <w:szCs w:val="24"/>
          <w:lang w:val="kk-KZ" w:eastAsia="ru-RU"/>
        </w:rPr>
        <w:t>27 мамыр</w:t>
      </w:r>
      <w:r w:rsidRPr="008C2983">
        <w:rPr>
          <w:rFonts w:ascii="Times New Roman" w:eastAsia="Times New Roman" w:hAnsi="Times New Roman" w:cs="Times New Roman"/>
          <w:color w:val="000000"/>
          <w:sz w:val="24"/>
          <w:szCs w:val="24"/>
          <w:lang w:val="kk-KZ" w:eastAsia="ru-RU"/>
        </w:rPr>
        <w:t xml:space="preserve"> сағат 13.00-ге дейін.</w:t>
      </w:r>
    </w:p>
    <w:p w:rsidR="003D1AC3" w:rsidRPr="008C2983" w:rsidRDefault="008147AF"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Pr>
          <w:rFonts w:ascii="Times New Roman" w:eastAsia="Times New Roman" w:hAnsi="Times New Roman" w:cs="Times New Roman"/>
          <w:color w:val="000000"/>
          <w:sz w:val="24"/>
          <w:szCs w:val="24"/>
          <w:lang w:val="kk-KZ" w:eastAsia="ru-RU"/>
        </w:rPr>
        <w:t xml:space="preserve">5) </w:t>
      </w:r>
      <w:r w:rsidR="003D1AC3" w:rsidRPr="008C2983">
        <w:rPr>
          <w:rFonts w:ascii="Times New Roman" w:eastAsia="Times New Roman" w:hAnsi="Times New Roman" w:cs="Times New Roman"/>
          <w:color w:val="000000"/>
          <w:sz w:val="24"/>
          <w:szCs w:val="24"/>
          <w:lang w:val="kk-KZ" w:eastAsia="ru-RU"/>
        </w:rPr>
        <w:t xml:space="preserve">Тендерлік өтінімдермен конверттер 2019 жылғы </w:t>
      </w:r>
      <w:r w:rsidR="008C2983">
        <w:rPr>
          <w:rFonts w:ascii="Times New Roman" w:eastAsia="Times New Roman" w:hAnsi="Times New Roman" w:cs="Times New Roman"/>
          <w:color w:val="000000"/>
          <w:sz w:val="24"/>
          <w:szCs w:val="24"/>
          <w:lang w:val="kk-KZ" w:eastAsia="ru-RU"/>
        </w:rPr>
        <w:t>27 мамырда</w:t>
      </w:r>
      <w:r w:rsidR="003D1AC3" w:rsidRPr="008C2983">
        <w:rPr>
          <w:rFonts w:ascii="Times New Roman" w:eastAsia="Times New Roman" w:hAnsi="Times New Roman" w:cs="Times New Roman"/>
          <w:color w:val="000000"/>
          <w:sz w:val="24"/>
          <w:szCs w:val="24"/>
          <w:lang w:val="kk-KZ" w:eastAsia="ru-RU"/>
        </w:rPr>
        <w:t xml:space="preserve">  сағат 15.00-де  келесі мекенжай бойынша ашылады: </w:t>
      </w:r>
      <w:r w:rsidR="008C2983">
        <w:rPr>
          <w:rFonts w:ascii="Times New Roman" w:eastAsia="Times New Roman" w:hAnsi="Times New Roman" w:cs="Times New Roman"/>
          <w:color w:val="000000"/>
          <w:sz w:val="24"/>
          <w:szCs w:val="24"/>
          <w:lang w:val="kk-KZ" w:eastAsia="ru-RU"/>
        </w:rPr>
        <w:t>Қарағанды облысы денсаулық сақтау басқармасының «Теміртау қаласының орталық ауруханасы» КМК</w:t>
      </w:r>
      <w:r w:rsidR="003D1AC3" w:rsidRPr="008C2983">
        <w:rPr>
          <w:rFonts w:ascii="Times New Roman" w:eastAsia="Times New Roman" w:hAnsi="Times New Roman" w:cs="Times New Roman"/>
          <w:color w:val="000000"/>
          <w:sz w:val="24"/>
          <w:szCs w:val="24"/>
          <w:lang w:val="kk-KZ" w:eastAsia="ru-RU"/>
        </w:rPr>
        <w:t xml:space="preserve">, </w:t>
      </w:r>
      <w:r w:rsidR="008C2983" w:rsidRPr="003D1AC3">
        <w:rPr>
          <w:rFonts w:ascii="Times New Roman" w:hAnsi="Times New Roman" w:cs="Times New Roman"/>
          <w:spacing w:val="2"/>
          <w:sz w:val="24"/>
          <w:szCs w:val="24"/>
          <w:lang w:val="kk-KZ"/>
        </w:rPr>
        <w:t>101400</w:t>
      </w:r>
      <w:r w:rsidR="003D1AC3" w:rsidRPr="008C2983">
        <w:rPr>
          <w:rFonts w:ascii="Times New Roman" w:eastAsia="Times New Roman" w:hAnsi="Times New Roman" w:cs="Times New Roman"/>
          <w:color w:val="000000"/>
          <w:sz w:val="24"/>
          <w:szCs w:val="24"/>
          <w:lang w:val="kk-KZ" w:eastAsia="ru-RU"/>
        </w:rPr>
        <w:t xml:space="preserve">, </w:t>
      </w:r>
      <w:r w:rsidR="008C2983">
        <w:rPr>
          <w:rFonts w:ascii="Times New Roman" w:eastAsia="Times New Roman" w:hAnsi="Times New Roman" w:cs="Times New Roman"/>
          <w:color w:val="000000"/>
          <w:sz w:val="24"/>
          <w:szCs w:val="24"/>
          <w:lang w:val="kk-KZ" w:eastAsia="ru-RU"/>
        </w:rPr>
        <w:t xml:space="preserve">Теміртау </w:t>
      </w:r>
      <w:r w:rsidR="003D1AC3" w:rsidRPr="008C2983">
        <w:rPr>
          <w:rFonts w:ascii="Times New Roman" w:eastAsia="Times New Roman" w:hAnsi="Times New Roman" w:cs="Times New Roman"/>
          <w:color w:val="000000"/>
          <w:sz w:val="24"/>
          <w:szCs w:val="24"/>
          <w:lang w:val="kk-KZ" w:eastAsia="ru-RU"/>
        </w:rPr>
        <w:t xml:space="preserve"> қ., </w:t>
      </w:r>
      <w:r w:rsidR="008C2983">
        <w:rPr>
          <w:rFonts w:ascii="Times New Roman" w:eastAsia="Times New Roman" w:hAnsi="Times New Roman" w:cs="Times New Roman"/>
          <w:color w:val="000000"/>
          <w:sz w:val="24"/>
          <w:szCs w:val="24"/>
          <w:lang w:val="kk-KZ" w:eastAsia="ru-RU"/>
        </w:rPr>
        <w:t>Чайковский</w:t>
      </w:r>
      <w:r w:rsidR="003D1AC3" w:rsidRPr="008C2983">
        <w:rPr>
          <w:rFonts w:ascii="Times New Roman" w:eastAsia="Times New Roman" w:hAnsi="Times New Roman" w:cs="Times New Roman"/>
          <w:color w:val="000000"/>
          <w:sz w:val="24"/>
          <w:szCs w:val="24"/>
          <w:lang w:val="kk-KZ" w:eastAsia="ru-RU"/>
        </w:rPr>
        <w:t xml:space="preserve"> к-сі, 2</w:t>
      </w:r>
      <w:r w:rsidR="008C2983">
        <w:rPr>
          <w:rFonts w:ascii="Times New Roman" w:eastAsia="Times New Roman" w:hAnsi="Times New Roman" w:cs="Times New Roman"/>
          <w:color w:val="000000"/>
          <w:sz w:val="24"/>
          <w:szCs w:val="24"/>
          <w:lang w:val="kk-KZ" w:eastAsia="ru-RU"/>
        </w:rPr>
        <w:t>2</w:t>
      </w:r>
      <w:r w:rsidR="003D1AC3" w:rsidRPr="008C2983">
        <w:rPr>
          <w:rFonts w:ascii="Times New Roman" w:eastAsia="Times New Roman" w:hAnsi="Times New Roman" w:cs="Times New Roman"/>
          <w:color w:val="000000"/>
          <w:sz w:val="24"/>
          <w:szCs w:val="24"/>
          <w:lang w:val="kk-KZ" w:eastAsia="ru-RU"/>
        </w:rPr>
        <w:t>, акт залы</w:t>
      </w:r>
      <w:r w:rsidR="008C2983">
        <w:rPr>
          <w:rFonts w:ascii="Times New Roman" w:eastAsia="Times New Roman" w:hAnsi="Times New Roman" w:cs="Times New Roman"/>
          <w:color w:val="000000"/>
          <w:sz w:val="24"/>
          <w:szCs w:val="24"/>
          <w:lang w:val="kk-KZ" w:eastAsia="ru-RU"/>
        </w:rPr>
        <w:t>, 5 қабат</w:t>
      </w:r>
      <w:r w:rsidR="003D1AC3" w:rsidRPr="008C2983">
        <w:rPr>
          <w:rFonts w:ascii="Times New Roman" w:eastAsia="Times New Roman" w:hAnsi="Times New Roman" w:cs="Times New Roman"/>
          <w:color w:val="000000"/>
          <w:sz w:val="24"/>
          <w:szCs w:val="24"/>
          <w:lang w:val="kk-KZ" w:eastAsia="ru-RU"/>
        </w:rPr>
        <w:t>.</w:t>
      </w:r>
    </w:p>
    <w:p w:rsidR="003D1AC3" w:rsidRPr="00161453" w:rsidRDefault="003D1AC3"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sidRPr="00161453">
        <w:rPr>
          <w:rFonts w:ascii="Times New Roman" w:eastAsia="Times New Roman" w:hAnsi="Times New Roman" w:cs="Times New Roman"/>
          <w:color w:val="000000"/>
          <w:sz w:val="24"/>
          <w:szCs w:val="24"/>
          <w:lang w:val="kk-KZ" w:eastAsia="ru-RU"/>
        </w:rPr>
        <w:t>Әлеуетті жеткізушілер тендерлік өтінімдермен конверттерді ашу кезінде қатыса алады.</w:t>
      </w:r>
    </w:p>
    <w:p w:rsidR="003D1AC3" w:rsidRPr="005052F9" w:rsidRDefault="003D1AC3" w:rsidP="0067198E">
      <w:pPr>
        <w:shd w:val="clear" w:color="auto" w:fill="FFFFFF"/>
        <w:spacing w:after="150" w:line="300" w:lineRule="atLeast"/>
        <w:ind w:firstLine="284"/>
        <w:jc w:val="both"/>
        <w:rPr>
          <w:rFonts w:ascii="Arial" w:eastAsia="Times New Roman" w:hAnsi="Arial" w:cs="Arial"/>
          <w:color w:val="333333"/>
          <w:sz w:val="21"/>
          <w:szCs w:val="21"/>
          <w:lang w:val="kk-KZ" w:eastAsia="ru-RU"/>
        </w:rPr>
      </w:pPr>
      <w:r w:rsidRPr="005052F9">
        <w:rPr>
          <w:rFonts w:ascii="Times New Roman" w:eastAsia="Times New Roman" w:hAnsi="Times New Roman" w:cs="Times New Roman"/>
          <w:color w:val="000000"/>
          <w:sz w:val="24"/>
          <w:szCs w:val="24"/>
          <w:lang w:val="kk-KZ" w:eastAsia="ru-RU"/>
        </w:rPr>
        <w:t>Қосымша ақпаратты және анықтаманы мына телефон арқылы алуға болады:</w:t>
      </w:r>
    </w:p>
    <w:p w:rsidR="008147AF" w:rsidRPr="003D1AC3" w:rsidRDefault="008147AF" w:rsidP="008147AF">
      <w:pPr>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8 (7213) 98-50-64.</w:t>
      </w:r>
    </w:p>
    <w:p w:rsidR="003D1AC3" w:rsidRPr="008147AF" w:rsidRDefault="003D1AC3" w:rsidP="0067198E">
      <w:pPr>
        <w:shd w:val="clear" w:color="auto" w:fill="FFFFFF"/>
        <w:spacing w:after="180" w:line="300" w:lineRule="atLeast"/>
        <w:jc w:val="both"/>
        <w:outlineLvl w:val="2"/>
        <w:rPr>
          <w:rFonts w:ascii="Times New Roman" w:eastAsia="Times New Roman" w:hAnsi="Times New Roman" w:cs="Times New Roman"/>
          <w:b/>
          <w:bCs/>
          <w:color w:val="000000"/>
          <w:sz w:val="24"/>
          <w:szCs w:val="24"/>
          <w:lang w:val="kk-KZ" w:eastAsia="ru-RU"/>
        </w:rPr>
      </w:pPr>
    </w:p>
    <w:p w:rsidR="003D1AC3" w:rsidRPr="008147AF" w:rsidRDefault="003D1AC3" w:rsidP="0067198E">
      <w:pPr>
        <w:shd w:val="clear" w:color="auto" w:fill="FFFFFF"/>
        <w:spacing w:after="180" w:line="300" w:lineRule="atLeast"/>
        <w:jc w:val="both"/>
        <w:outlineLvl w:val="2"/>
        <w:rPr>
          <w:rFonts w:ascii="Times New Roman" w:eastAsia="Times New Roman" w:hAnsi="Times New Roman" w:cs="Times New Roman"/>
          <w:b/>
          <w:bCs/>
          <w:color w:val="000000"/>
          <w:sz w:val="24"/>
          <w:szCs w:val="24"/>
          <w:lang w:val="kk-KZ" w:eastAsia="ru-RU"/>
        </w:rPr>
      </w:pPr>
    </w:p>
    <w:p w:rsidR="003D1AC3" w:rsidRDefault="003D1AC3" w:rsidP="0067198E">
      <w:pPr>
        <w:shd w:val="clear" w:color="auto" w:fill="FFFFFF"/>
        <w:spacing w:after="180" w:line="300" w:lineRule="atLeast"/>
        <w:jc w:val="both"/>
        <w:outlineLvl w:val="2"/>
        <w:rPr>
          <w:rFonts w:ascii="Times New Roman" w:eastAsia="Times New Roman" w:hAnsi="Times New Roman" w:cs="Times New Roman"/>
          <w:b/>
          <w:bCs/>
          <w:color w:val="000000"/>
          <w:sz w:val="24"/>
          <w:szCs w:val="24"/>
          <w:lang w:eastAsia="ru-RU"/>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BE1F7B" w:rsidRDefault="00BE1F7B" w:rsidP="003D1AC3">
      <w:pPr>
        <w:pStyle w:val="3"/>
        <w:shd w:val="clear" w:color="auto" w:fill="FFFFFF"/>
        <w:spacing w:before="0" w:beforeAutospacing="0" w:after="0" w:afterAutospacing="0"/>
        <w:ind w:firstLine="709"/>
        <w:jc w:val="center"/>
        <w:textAlignment w:val="baseline"/>
        <w:rPr>
          <w:bCs w:val="0"/>
          <w:sz w:val="24"/>
          <w:szCs w:val="24"/>
          <w:lang w:val="kk-KZ"/>
        </w:rPr>
      </w:pPr>
    </w:p>
    <w:p w:rsidR="003D1AC3" w:rsidRPr="003D1AC3" w:rsidRDefault="003D1AC3" w:rsidP="003D1AC3">
      <w:pPr>
        <w:pStyle w:val="3"/>
        <w:shd w:val="clear" w:color="auto" w:fill="FFFFFF"/>
        <w:spacing w:before="0" w:beforeAutospacing="0" w:after="0" w:afterAutospacing="0"/>
        <w:ind w:firstLine="709"/>
        <w:jc w:val="center"/>
        <w:textAlignment w:val="baseline"/>
        <w:rPr>
          <w:bCs w:val="0"/>
          <w:sz w:val="24"/>
          <w:szCs w:val="24"/>
        </w:rPr>
      </w:pPr>
      <w:r w:rsidRPr="003D1AC3">
        <w:rPr>
          <w:bCs w:val="0"/>
          <w:sz w:val="24"/>
          <w:szCs w:val="24"/>
        </w:rPr>
        <w:t xml:space="preserve">Объявление о </w:t>
      </w:r>
      <w:r w:rsidRPr="003D1AC3">
        <w:rPr>
          <w:sz w:val="24"/>
          <w:szCs w:val="24"/>
        </w:rPr>
        <w:t xml:space="preserve">проведении закупа  способом проведения тендера </w:t>
      </w:r>
      <w:r w:rsidR="005052F9">
        <w:rPr>
          <w:bCs w:val="0"/>
          <w:sz w:val="24"/>
          <w:szCs w:val="24"/>
        </w:rPr>
        <w:t>лекарственных средств</w:t>
      </w:r>
      <w:proofErr w:type="gramStart"/>
      <w:r w:rsidR="005052F9">
        <w:rPr>
          <w:bCs w:val="0"/>
          <w:sz w:val="24"/>
          <w:szCs w:val="24"/>
        </w:rPr>
        <w:t>,</w:t>
      </w:r>
      <w:r w:rsidR="005052F9" w:rsidRPr="003D1AC3">
        <w:rPr>
          <w:spacing w:val="2"/>
          <w:sz w:val="24"/>
          <w:szCs w:val="24"/>
          <w:lang w:val="kk-KZ"/>
        </w:rPr>
        <w:t>п</w:t>
      </w:r>
      <w:proofErr w:type="gramEnd"/>
      <w:r w:rsidR="005052F9" w:rsidRPr="003D1AC3">
        <w:rPr>
          <w:spacing w:val="2"/>
          <w:sz w:val="24"/>
          <w:szCs w:val="24"/>
          <w:lang w:val="kk-KZ"/>
        </w:rPr>
        <w:t>рофилактических (иммунобиологических, диагностических, дезинфицирующих) препаратов, изделий медицинского назначения</w:t>
      </w:r>
    </w:p>
    <w:p w:rsidR="003D1AC3" w:rsidRPr="003D1AC3" w:rsidRDefault="003D1AC3" w:rsidP="003D1AC3">
      <w:pPr>
        <w:rPr>
          <w:rFonts w:ascii="Times New Roman" w:hAnsi="Times New Roman" w:cs="Times New Roman"/>
          <w:spacing w:val="2"/>
          <w:sz w:val="24"/>
          <w:szCs w:val="24"/>
        </w:rPr>
      </w:pPr>
      <w:r w:rsidRPr="003D1AC3">
        <w:rPr>
          <w:rFonts w:ascii="Times New Roman" w:hAnsi="Times New Roman" w:cs="Times New Roman"/>
          <w:spacing w:val="2"/>
          <w:sz w:val="24"/>
          <w:szCs w:val="24"/>
        </w:rPr>
        <w:t xml:space="preserve">     </w:t>
      </w:r>
    </w:p>
    <w:p w:rsidR="003D1AC3" w:rsidRPr="003D1AC3" w:rsidRDefault="003D1AC3" w:rsidP="008147AF">
      <w:pPr>
        <w:ind w:firstLine="284"/>
        <w:jc w:val="both"/>
        <w:rPr>
          <w:rFonts w:ascii="Times New Roman" w:hAnsi="Times New Roman" w:cs="Times New Roman"/>
          <w:sz w:val="24"/>
          <w:szCs w:val="24"/>
        </w:rPr>
      </w:pPr>
      <w:r w:rsidRPr="003D1AC3">
        <w:rPr>
          <w:rFonts w:ascii="Times New Roman" w:hAnsi="Times New Roman" w:cs="Times New Roman"/>
          <w:spacing w:val="2"/>
          <w:sz w:val="24"/>
          <w:szCs w:val="24"/>
        </w:rPr>
        <w:t xml:space="preserve"> КГП  «Центральная  больница города Темиртау»  управления  здравоохранения Карагандинской области   ул. Чайковского</w:t>
      </w:r>
      <w:proofErr w:type="gramStart"/>
      <w:r w:rsidRPr="003D1AC3">
        <w:rPr>
          <w:rFonts w:ascii="Times New Roman" w:hAnsi="Times New Roman" w:cs="Times New Roman"/>
          <w:spacing w:val="2"/>
          <w:sz w:val="24"/>
          <w:szCs w:val="24"/>
        </w:rPr>
        <w:t xml:space="preserve"> ,</w:t>
      </w:r>
      <w:proofErr w:type="gramEnd"/>
      <w:r w:rsidRPr="003D1AC3">
        <w:rPr>
          <w:rFonts w:ascii="Times New Roman" w:hAnsi="Times New Roman" w:cs="Times New Roman"/>
          <w:spacing w:val="2"/>
          <w:sz w:val="24"/>
          <w:szCs w:val="24"/>
        </w:rPr>
        <w:t xml:space="preserve"> дом 22, объявляет </w:t>
      </w:r>
      <w:r w:rsidRPr="003D1AC3">
        <w:rPr>
          <w:rFonts w:ascii="Times New Roman" w:hAnsi="Times New Roman" w:cs="Times New Roman"/>
          <w:spacing w:val="2"/>
          <w:sz w:val="24"/>
          <w:szCs w:val="24"/>
          <w:lang w:val="kk-KZ"/>
        </w:rPr>
        <w:t xml:space="preserve">о проведении закупа способом тендера </w:t>
      </w:r>
      <w:r w:rsidRPr="003D1AC3">
        <w:rPr>
          <w:rFonts w:ascii="Times New Roman" w:hAnsi="Times New Roman" w:cs="Times New Roman"/>
          <w:bCs/>
          <w:sz w:val="24"/>
          <w:szCs w:val="24"/>
        </w:rPr>
        <w:t>лекарственных средств</w:t>
      </w:r>
      <w:r w:rsidRPr="003D1AC3">
        <w:rPr>
          <w:rFonts w:ascii="Times New Roman" w:hAnsi="Times New Roman" w:cs="Times New Roman"/>
          <w:sz w:val="24"/>
          <w:szCs w:val="24"/>
        </w:rPr>
        <w:t xml:space="preserve"> </w:t>
      </w:r>
      <w:r w:rsidR="005052F9">
        <w:rPr>
          <w:rFonts w:ascii="Times New Roman" w:hAnsi="Times New Roman" w:cs="Times New Roman"/>
          <w:sz w:val="24"/>
          <w:szCs w:val="24"/>
        </w:rPr>
        <w:t xml:space="preserve">, </w:t>
      </w:r>
      <w:r w:rsidRPr="003D1AC3">
        <w:rPr>
          <w:rFonts w:ascii="Times New Roman" w:hAnsi="Times New Roman" w:cs="Times New Roman"/>
          <w:spacing w:val="2"/>
          <w:sz w:val="24"/>
          <w:szCs w:val="24"/>
          <w:lang w:val="kk-KZ"/>
        </w:rPr>
        <w:t>профилактических (иммунобиологических, диагностических, дезинфицирующих) препаратов, изделий медицинского назначения</w:t>
      </w:r>
      <w:r w:rsidRPr="003D1AC3">
        <w:rPr>
          <w:rFonts w:ascii="Times New Roman" w:hAnsi="Times New Roman" w:cs="Times New Roman"/>
          <w:sz w:val="24"/>
          <w:szCs w:val="24"/>
        </w:rPr>
        <w:t xml:space="preserve"> по оказанию гарантированного объема бесплатной медицинской помощи на 2019г. </w:t>
      </w:r>
      <w:r w:rsidRPr="003D1AC3">
        <w:rPr>
          <w:rFonts w:ascii="Times New Roman" w:hAnsi="Times New Roman" w:cs="Times New Roman"/>
          <w:color w:val="000000"/>
          <w:sz w:val="24"/>
          <w:szCs w:val="24"/>
        </w:rPr>
        <w:t>и медицинской помощи в системе обязательного социального медицинского страхования (перечень лотов в тендерной документации приложение 1).</w:t>
      </w:r>
    </w:p>
    <w:p w:rsidR="003D1AC3" w:rsidRPr="003D1AC3" w:rsidRDefault="003D1AC3" w:rsidP="003D1AC3">
      <w:pPr>
        <w:pStyle w:val="a4"/>
        <w:shd w:val="clear" w:color="auto" w:fill="FFFFFF"/>
        <w:spacing w:before="0" w:beforeAutospacing="0" w:after="0" w:afterAutospacing="0"/>
        <w:jc w:val="both"/>
        <w:textAlignment w:val="baseline"/>
        <w:rPr>
          <w:spacing w:val="2"/>
          <w:lang w:val="kk-KZ"/>
        </w:rPr>
      </w:pPr>
      <w:r w:rsidRPr="003D1AC3">
        <w:rPr>
          <w:spacing w:val="2"/>
          <w:lang w:val="kk-KZ"/>
        </w:rPr>
        <w:t xml:space="preserve">       Товар должен быть доставлен в КГП «Центральная больница г Темирт</w:t>
      </w:r>
      <w:r w:rsidR="008147AF">
        <w:rPr>
          <w:spacing w:val="2"/>
          <w:lang w:val="kk-KZ"/>
        </w:rPr>
        <w:t>а</w:t>
      </w:r>
      <w:r w:rsidRPr="003D1AC3">
        <w:rPr>
          <w:spacing w:val="2"/>
          <w:lang w:val="kk-KZ"/>
        </w:rPr>
        <w:t>у». Требуемый срок поставки с 10 июня 2019 года до 10 декабря 2019 год.</w:t>
      </w:r>
      <w:bookmarkStart w:id="0" w:name="z197"/>
      <w:bookmarkEnd w:id="0"/>
    </w:p>
    <w:p w:rsidR="0067198E" w:rsidRDefault="0067198E" w:rsidP="003D1AC3">
      <w:pPr>
        <w:ind w:left="120" w:firstLine="360"/>
        <w:jc w:val="both"/>
        <w:rPr>
          <w:rFonts w:ascii="Times New Roman" w:hAnsi="Times New Roman" w:cs="Times New Roman"/>
          <w:spacing w:val="2"/>
          <w:sz w:val="24"/>
          <w:szCs w:val="24"/>
          <w:lang w:val="kk-KZ"/>
        </w:rPr>
      </w:pPr>
    </w:p>
    <w:p w:rsidR="003D1AC3" w:rsidRPr="003D1AC3" w:rsidRDefault="003D1AC3" w:rsidP="003D1AC3">
      <w:pPr>
        <w:ind w:left="120" w:firstLine="360"/>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К тендеру допускаются все потенциальные поставщики, отвечающие квалификационным требованиям, указанным в п. 13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постановлением Правительства РК от 30.10.2009г., № 1729</w:t>
      </w:r>
      <w:bookmarkStart w:id="1" w:name="z198"/>
      <w:bookmarkEnd w:id="1"/>
      <w:r w:rsidRPr="003D1AC3">
        <w:rPr>
          <w:rFonts w:ascii="Times New Roman" w:hAnsi="Times New Roman" w:cs="Times New Roman"/>
          <w:spacing w:val="2"/>
          <w:sz w:val="24"/>
          <w:szCs w:val="24"/>
          <w:lang w:val="kk-KZ"/>
        </w:rPr>
        <w:t>.</w:t>
      </w:r>
    </w:p>
    <w:p w:rsidR="003D1AC3" w:rsidRPr="003D1AC3" w:rsidRDefault="003D1AC3" w:rsidP="003D1AC3">
      <w:pPr>
        <w:ind w:left="120" w:firstLine="360"/>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 xml:space="preserve">   Пакет тендерной документации можно получить по адресу:  КГП «Центральная больница  города Темиртау» управления здравоохранения Карагандинской области, 101400 г.  Темиртау , ул.  Чайковского , д. 22  4 этаж бухгалтерия с 8.00 до 16.30 часов или на веб-сайте: www:// </w:t>
      </w:r>
      <w:proofErr w:type="spellStart"/>
      <w:r w:rsidRPr="003D1AC3">
        <w:rPr>
          <w:rFonts w:ascii="Times New Roman" w:hAnsi="Times New Roman" w:cs="Times New Roman"/>
          <w:spacing w:val="2"/>
          <w:sz w:val="24"/>
          <w:szCs w:val="24"/>
          <w:lang w:val="en-US"/>
        </w:rPr>
        <w:t>cb</w:t>
      </w:r>
      <w:proofErr w:type="spellEnd"/>
      <w:r w:rsidRPr="003D1AC3">
        <w:rPr>
          <w:rFonts w:ascii="Times New Roman" w:hAnsi="Times New Roman" w:cs="Times New Roman"/>
          <w:spacing w:val="2"/>
          <w:sz w:val="24"/>
          <w:szCs w:val="24"/>
        </w:rPr>
        <w:t>-</w:t>
      </w:r>
      <w:proofErr w:type="spellStart"/>
      <w:r w:rsidRPr="003D1AC3">
        <w:rPr>
          <w:rFonts w:ascii="Times New Roman" w:hAnsi="Times New Roman" w:cs="Times New Roman"/>
          <w:spacing w:val="2"/>
          <w:sz w:val="24"/>
          <w:szCs w:val="24"/>
          <w:lang w:val="en-US"/>
        </w:rPr>
        <w:t>temirtau</w:t>
      </w:r>
      <w:proofErr w:type="spellEnd"/>
      <w:r w:rsidRPr="003D1AC3">
        <w:rPr>
          <w:rFonts w:ascii="Times New Roman" w:hAnsi="Times New Roman" w:cs="Times New Roman"/>
          <w:spacing w:val="2"/>
          <w:sz w:val="24"/>
          <w:szCs w:val="24"/>
          <w:lang w:val="kk-KZ"/>
        </w:rPr>
        <w:t xml:space="preserve">.kz/ и по электронной почте по адресу </w:t>
      </w:r>
      <w:hyperlink r:id="rId4" w:history="1">
        <w:r w:rsidRPr="00161453">
          <w:rPr>
            <w:rStyle w:val="a6"/>
            <w:rFonts w:ascii="Times New Roman" w:hAnsi="Times New Roman" w:cs="Times New Roman"/>
            <w:spacing w:val="2"/>
            <w:sz w:val="24"/>
            <w:szCs w:val="24"/>
            <w:u w:val="none"/>
          </w:rPr>
          <w:t xml:space="preserve"> </w:t>
        </w:r>
        <w:r w:rsidRPr="00161453">
          <w:rPr>
            <w:rStyle w:val="a6"/>
            <w:rFonts w:ascii="Times New Roman" w:hAnsi="Times New Roman" w:cs="Times New Roman"/>
            <w:spacing w:val="2"/>
            <w:sz w:val="24"/>
            <w:szCs w:val="24"/>
            <w:u w:val="none"/>
            <w:lang w:val="en-US"/>
          </w:rPr>
          <w:t>ekonomcb</w:t>
        </w:r>
        <w:r w:rsidRPr="00161453">
          <w:rPr>
            <w:rStyle w:val="a6"/>
            <w:rFonts w:ascii="Times New Roman" w:hAnsi="Times New Roman" w:cs="Times New Roman"/>
            <w:spacing w:val="2"/>
            <w:sz w:val="24"/>
            <w:szCs w:val="24"/>
            <w:u w:val="none"/>
          </w:rPr>
          <w:t>-</w:t>
        </w:r>
        <w:r w:rsidRPr="00161453">
          <w:rPr>
            <w:rStyle w:val="a6"/>
            <w:rFonts w:ascii="Times New Roman" w:hAnsi="Times New Roman" w:cs="Times New Roman"/>
            <w:spacing w:val="2"/>
            <w:sz w:val="24"/>
            <w:szCs w:val="24"/>
            <w:u w:val="none"/>
            <w:lang w:val="en-US"/>
          </w:rPr>
          <w:t>temirtau</w:t>
        </w:r>
        <w:r w:rsidRPr="00161453">
          <w:rPr>
            <w:rStyle w:val="a6"/>
            <w:rFonts w:ascii="Times New Roman" w:hAnsi="Times New Roman" w:cs="Times New Roman"/>
            <w:spacing w:val="2"/>
            <w:sz w:val="24"/>
            <w:szCs w:val="24"/>
            <w:u w:val="none"/>
          </w:rPr>
          <w:t>@</w:t>
        </w:r>
        <w:r w:rsidRPr="00161453">
          <w:rPr>
            <w:rStyle w:val="a6"/>
            <w:rFonts w:ascii="Times New Roman" w:hAnsi="Times New Roman" w:cs="Times New Roman"/>
            <w:spacing w:val="2"/>
            <w:sz w:val="24"/>
            <w:szCs w:val="24"/>
            <w:u w:val="none"/>
            <w:lang w:val="en-US"/>
          </w:rPr>
          <w:t>mail</w:t>
        </w:r>
        <w:r w:rsidRPr="00161453">
          <w:rPr>
            <w:rStyle w:val="a6"/>
            <w:rFonts w:ascii="Times New Roman" w:hAnsi="Times New Roman" w:cs="Times New Roman"/>
            <w:spacing w:val="2"/>
            <w:sz w:val="24"/>
            <w:szCs w:val="24"/>
            <w:u w:val="none"/>
          </w:rPr>
          <w:t>.</w:t>
        </w:r>
        <w:r w:rsidRPr="00161453">
          <w:rPr>
            <w:rStyle w:val="a6"/>
            <w:rFonts w:ascii="Times New Roman" w:hAnsi="Times New Roman" w:cs="Times New Roman"/>
            <w:spacing w:val="2"/>
            <w:sz w:val="24"/>
            <w:szCs w:val="24"/>
            <w:u w:val="none"/>
            <w:lang w:val="en-US"/>
          </w:rPr>
          <w:t>ru</w:t>
        </w:r>
      </w:hyperlink>
      <w:r w:rsidRPr="00161453">
        <w:rPr>
          <w:rFonts w:ascii="Times New Roman" w:hAnsi="Times New Roman" w:cs="Times New Roman"/>
          <w:spacing w:val="2"/>
          <w:sz w:val="24"/>
          <w:szCs w:val="24"/>
          <w:lang w:val="kk-KZ"/>
        </w:rPr>
        <w:t xml:space="preserve"> </w:t>
      </w:r>
      <w:r w:rsidRPr="003D1AC3">
        <w:rPr>
          <w:rFonts w:ascii="Times New Roman" w:hAnsi="Times New Roman" w:cs="Times New Roman"/>
          <w:spacing w:val="2"/>
          <w:sz w:val="24"/>
          <w:szCs w:val="24"/>
          <w:lang w:val="kk-KZ"/>
        </w:rPr>
        <w:t>в срок до 15.00 часов 26  мая  2019г. включительно.</w:t>
      </w:r>
    </w:p>
    <w:p w:rsidR="003D1AC3" w:rsidRPr="003D1AC3" w:rsidRDefault="003D1AC3" w:rsidP="003D1AC3">
      <w:pPr>
        <w:ind w:left="120" w:firstLine="360"/>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Окончательный срок представления тендерных заявок до 13.00 часов 27  мая  2019 года;</w:t>
      </w:r>
      <w:bookmarkStart w:id="2" w:name="z199"/>
      <w:bookmarkEnd w:id="2"/>
    </w:p>
    <w:p w:rsidR="003D1AC3" w:rsidRPr="003D1AC3" w:rsidRDefault="003D1AC3" w:rsidP="003D1AC3">
      <w:pPr>
        <w:ind w:left="120" w:firstLine="360"/>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 xml:space="preserve">  5) Конверты с тендерными заявками будут вскрываться в 15.00 часов  27 мая 2019 года по следующему адресу: КГП «Центральная больница города Темиртау»</w:t>
      </w:r>
      <w:r w:rsidRPr="003D1AC3">
        <w:rPr>
          <w:rFonts w:ascii="Times New Roman" w:hAnsi="Times New Roman" w:cs="Times New Roman"/>
          <w:spacing w:val="2"/>
          <w:sz w:val="24"/>
          <w:szCs w:val="24"/>
        </w:rPr>
        <w:t xml:space="preserve"> управления здравоохранения Карагандинской области</w:t>
      </w:r>
      <w:r w:rsidRPr="003D1AC3">
        <w:rPr>
          <w:rFonts w:ascii="Times New Roman" w:hAnsi="Times New Roman" w:cs="Times New Roman"/>
          <w:spacing w:val="2"/>
          <w:sz w:val="24"/>
          <w:szCs w:val="24"/>
          <w:lang w:val="kk-KZ"/>
        </w:rPr>
        <w:t xml:space="preserve">, 101400, г. Темиртау, ул. Чайковского , д 22 , актовый зал, 5 этаж.        </w:t>
      </w:r>
    </w:p>
    <w:p w:rsidR="003D1AC3" w:rsidRPr="003D1AC3" w:rsidRDefault="003D1AC3" w:rsidP="003D1AC3">
      <w:pPr>
        <w:ind w:left="120" w:firstLine="360"/>
        <w:jc w:val="both"/>
        <w:rPr>
          <w:rFonts w:ascii="Times New Roman" w:hAnsi="Times New Roman" w:cs="Times New Roman"/>
          <w:spacing w:val="2"/>
          <w:sz w:val="24"/>
          <w:szCs w:val="24"/>
          <w:lang w:val="kk-KZ"/>
        </w:rPr>
      </w:pPr>
      <w:r w:rsidRPr="003D1AC3">
        <w:rPr>
          <w:rFonts w:ascii="Times New Roman" w:hAnsi="Times New Roman" w:cs="Times New Roman"/>
          <w:spacing w:val="2"/>
          <w:sz w:val="24"/>
          <w:szCs w:val="24"/>
          <w:lang w:val="kk-KZ"/>
        </w:rPr>
        <w:t xml:space="preserve">Потенциальные поставщики могут присутствовать при вскрытии конвертов с тендерными заявками. </w:t>
      </w:r>
    </w:p>
    <w:p w:rsidR="006C5589" w:rsidRDefault="003D1AC3" w:rsidP="008147AF">
      <w:pPr>
        <w:ind w:left="120" w:firstLine="360"/>
        <w:jc w:val="both"/>
      </w:pPr>
      <w:r w:rsidRPr="003D1AC3">
        <w:rPr>
          <w:rFonts w:ascii="Times New Roman" w:hAnsi="Times New Roman" w:cs="Times New Roman"/>
          <w:spacing w:val="2"/>
          <w:sz w:val="24"/>
          <w:szCs w:val="24"/>
          <w:lang w:val="kk-KZ"/>
        </w:rPr>
        <w:t>Дополнительную информацию и справку можно получить по телефону: 8 (7213) 98-50-64.</w:t>
      </w:r>
      <w:bookmarkStart w:id="3" w:name="_GoBack"/>
      <w:bookmarkEnd w:id="3"/>
    </w:p>
    <w:sectPr w:rsidR="006C5589" w:rsidSect="006C55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AC3"/>
    <w:rsid w:val="00161453"/>
    <w:rsid w:val="00165425"/>
    <w:rsid w:val="001D2381"/>
    <w:rsid w:val="002B4D4B"/>
    <w:rsid w:val="0032479E"/>
    <w:rsid w:val="003D1AC3"/>
    <w:rsid w:val="005052F9"/>
    <w:rsid w:val="0067198E"/>
    <w:rsid w:val="006C5589"/>
    <w:rsid w:val="008147AF"/>
    <w:rsid w:val="008C2983"/>
    <w:rsid w:val="008D3511"/>
    <w:rsid w:val="00A90EA9"/>
    <w:rsid w:val="00B07962"/>
    <w:rsid w:val="00BE1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589"/>
  </w:style>
  <w:style w:type="paragraph" w:styleId="3">
    <w:name w:val="heading 3"/>
    <w:basedOn w:val="a"/>
    <w:link w:val="30"/>
    <w:uiPriority w:val="9"/>
    <w:qFormat/>
    <w:rsid w:val="003D1A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1AC3"/>
    <w:rPr>
      <w:rFonts w:ascii="Times New Roman" w:eastAsia="Times New Roman" w:hAnsi="Times New Roman" w:cs="Times New Roman"/>
      <w:b/>
      <w:bCs/>
      <w:sz w:val="27"/>
      <w:szCs w:val="27"/>
      <w:lang w:eastAsia="ru-RU"/>
    </w:rPr>
  </w:style>
  <w:style w:type="character" w:styleId="a3">
    <w:name w:val="Strong"/>
    <w:basedOn w:val="a0"/>
    <w:uiPriority w:val="22"/>
    <w:qFormat/>
    <w:rsid w:val="003D1AC3"/>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unhideWhenUsed/>
    <w:qFormat/>
    <w:rsid w:val="003D1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D1AC3"/>
    <w:rPr>
      <w:color w:val="0000FF"/>
      <w:u w:val="single"/>
    </w:rPr>
  </w:style>
  <w:style w:type="character" w:customStyle="1" w:styleId="apple-converted-space">
    <w:name w:val="apple-converted-space"/>
    <w:basedOn w:val="a0"/>
    <w:rsid w:val="003D1AC3"/>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3D1AC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10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ekonomcb-temirta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680</Words>
  <Characters>3878</Characters>
  <Application>Microsoft Office Word</Application>
  <DocSecurity>0</DocSecurity>
  <Lines>32</Lines>
  <Paragraphs>9</Paragraphs>
  <ScaleCrop>false</ScaleCrop>
  <Company>Microsoft</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2019-05-08T03:50:00Z</dcterms:created>
  <dcterms:modified xsi:type="dcterms:W3CDTF">2019-05-08T08:23:00Z</dcterms:modified>
</cp:coreProperties>
</file>